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826EAF" w:rsidRPr="00826EAF" w:rsidTr="00AC10A7">
        <w:trPr>
          <w:trHeight w:val="406"/>
        </w:trPr>
        <w:tc>
          <w:tcPr>
            <w:tcW w:w="1928" w:type="dxa"/>
            <w:gridSpan w:val="2"/>
            <w:shd w:val="clear" w:color="auto" w:fill="C6D9F1" w:themeFill="text2" w:themeFillTint="33"/>
            <w:vAlign w:val="center"/>
          </w:tcPr>
          <w:p w:rsidR="00826EAF" w:rsidRPr="00826EAF" w:rsidRDefault="00826EAF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bookmarkStart w:id="0" w:name="_GoBack" w:colFirst="3" w:colLast="3"/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826EAF" w:rsidRPr="00826EAF" w:rsidRDefault="00826EA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 Tuxpan</w:t>
            </w:r>
          </w:p>
        </w:tc>
        <w:tc>
          <w:tcPr>
            <w:tcW w:w="1884" w:type="dxa"/>
            <w:gridSpan w:val="8"/>
            <w:shd w:val="clear" w:color="auto" w:fill="C6D9F1" w:themeFill="text2" w:themeFillTint="33"/>
            <w:vAlign w:val="center"/>
          </w:tcPr>
          <w:p w:rsidR="00826EAF" w:rsidRPr="00826EAF" w:rsidRDefault="00826EAF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826EAF" w:rsidRPr="00826EAF" w:rsidRDefault="00826EA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bookmarkEnd w:id="0"/>
      <w:tr w:rsidR="00DF3FD8" w:rsidRPr="00826EAF" w:rsidTr="00826EAF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DF3FD8" w:rsidRPr="00826EAF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826EAF" w:rsidTr="00826EAF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D90E71" w:rsidRPr="00826EAF" w:rsidRDefault="00826EA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C6D9F1" w:themeFill="text2" w:themeFillTint="33"/>
            <w:vAlign w:val="center"/>
          </w:tcPr>
          <w:p w:rsidR="00D90E71" w:rsidRPr="00826EAF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826EAF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D90E71" w:rsidRPr="00826EAF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826EAF" w:rsidTr="00826EAF">
        <w:trPr>
          <w:trHeight w:val="136"/>
        </w:trPr>
        <w:tc>
          <w:tcPr>
            <w:tcW w:w="2051" w:type="dxa"/>
            <w:gridSpan w:val="3"/>
            <w:vMerge/>
            <w:shd w:val="clear" w:color="auto" w:fill="C6D9F1" w:themeFill="text2" w:themeFillTint="33"/>
            <w:vAlign w:val="center"/>
          </w:tcPr>
          <w:p w:rsidR="00D90E71" w:rsidRPr="00826EAF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C6D9F1" w:themeFill="text2" w:themeFillTint="33"/>
            <w:vAlign w:val="center"/>
          </w:tcPr>
          <w:p w:rsidR="00D90E71" w:rsidRPr="00826EAF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C6D9F1" w:themeFill="text2" w:themeFillTint="33"/>
            <w:vAlign w:val="center"/>
          </w:tcPr>
          <w:p w:rsidR="00D90E71" w:rsidRPr="00826EAF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26EAF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C6D9F1" w:themeFill="text2" w:themeFillTint="33"/>
            <w:vAlign w:val="center"/>
          </w:tcPr>
          <w:p w:rsidR="00D90E71" w:rsidRPr="00826EA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26EAF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C6D9F1" w:themeFill="text2" w:themeFillTint="33"/>
            <w:vAlign w:val="center"/>
          </w:tcPr>
          <w:p w:rsidR="00D90E71" w:rsidRPr="00826EA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26EAF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C6D9F1" w:themeFill="text2" w:themeFillTint="33"/>
            <w:vAlign w:val="center"/>
          </w:tcPr>
          <w:p w:rsidR="00D90E71" w:rsidRPr="00826EA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26EAF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:rsidR="00D90E71" w:rsidRPr="00826EA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26EAF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826EAF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826EAF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D90E71" w:rsidRPr="00826EAF" w:rsidRDefault="009B36B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Recepción de denuncia o querella por escrito o por comparecencia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826EA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826EA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D90E71" w:rsidRPr="00826EA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826EA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826EAF" w:rsidRDefault="00A029EE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42269E" w:rsidRPr="00826EAF" w:rsidTr="00826EAF">
        <w:trPr>
          <w:trHeight w:val="377"/>
        </w:trPr>
        <w:tc>
          <w:tcPr>
            <w:tcW w:w="3479" w:type="dxa"/>
            <w:gridSpan w:val="4"/>
            <w:shd w:val="clear" w:color="auto" w:fill="C6D9F1" w:themeFill="text2" w:themeFillTint="33"/>
            <w:vAlign w:val="center"/>
          </w:tcPr>
          <w:p w:rsidR="0042269E" w:rsidRPr="00826EAF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C6D9F1" w:themeFill="text2" w:themeFillTint="33"/>
            <w:vAlign w:val="center"/>
          </w:tcPr>
          <w:p w:rsidR="0042269E" w:rsidRPr="00826EAF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42269E" w:rsidRPr="00826EAF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26EAF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826EAF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2269E" w:rsidRPr="00826EA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826EAF" w:rsidTr="00826EAF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826EAF" w:rsidRDefault="000E6FC0" w:rsidP="007F275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Persona física o moral que tenga conocimiento o sea víctima de algún delito o menores de edad representados por su padre o tutor.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CB2846" w:rsidRPr="00826EAF" w:rsidRDefault="000E6FC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Cuando se tiene conocimiento de algún hecho delictivo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CB2846" w:rsidRPr="00826EAF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26EAF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826EAF" w:rsidRDefault="006D37A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826EAF" w:rsidTr="00826EAF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826EAF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CB2846" w:rsidRPr="00826EAF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CB2846" w:rsidRPr="00826EAF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26EAF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826EAF" w:rsidRDefault="00C471B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60</w:t>
            </w:r>
            <w:r w:rsidR="007F275D" w:rsidRPr="00826EAF">
              <w:rPr>
                <w:rFonts w:ascii="Neo Sans Pro" w:hAnsi="Neo Sans Pro"/>
                <w:sz w:val="16"/>
                <w:szCs w:val="16"/>
              </w:rPr>
              <w:t xml:space="preserve"> minutos</w:t>
            </w:r>
          </w:p>
        </w:tc>
      </w:tr>
      <w:tr w:rsidR="002C2335" w:rsidRPr="00826EAF" w:rsidTr="00826EAF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C6D9F1" w:themeFill="text2" w:themeFillTint="33"/>
            <w:vAlign w:val="center"/>
          </w:tcPr>
          <w:p w:rsidR="002C2335" w:rsidRPr="00826EAF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26EAF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826EAF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826EAF" w:rsidRDefault="002C2335" w:rsidP="006D37A1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26EAF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2C2335" w:rsidRPr="00826EAF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26EAF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2C2335" w:rsidRPr="00826EAF" w:rsidTr="00826EAF">
        <w:trPr>
          <w:trHeight w:val="397"/>
        </w:trPr>
        <w:tc>
          <w:tcPr>
            <w:tcW w:w="6912" w:type="dxa"/>
            <w:gridSpan w:val="10"/>
            <w:shd w:val="clear" w:color="auto" w:fill="C6D9F1" w:themeFill="text2" w:themeFillTint="33"/>
            <w:vAlign w:val="center"/>
          </w:tcPr>
          <w:p w:rsidR="002C2335" w:rsidRPr="00826EA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2C2335" w:rsidRPr="00826EAF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26EAF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826EAF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826EAF" w:rsidTr="00826EAF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2C2335" w:rsidRPr="00826EAF" w:rsidRDefault="00A029EE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No podría eliminarse este servicio dado que no habría manera de iniciar el proceso penal.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2C2335" w:rsidRPr="00826EAF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26EAF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826EAF" w:rsidRDefault="007F275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26EAF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2C2335" w:rsidRPr="00826EAF" w:rsidTr="00826EAF">
        <w:trPr>
          <w:trHeight w:val="397"/>
        </w:trPr>
        <w:tc>
          <w:tcPr>
            <w:tcW w:w="6249" w:type="dxa"/>
            <w:gridSpan w:val="7"/>
            <w:shd w:val="clear" w:color="auto" w:fill="C6D9F1" w:themeFill="text2" w:themeFillTint="33"/>
            <w:vAlign w:val="center"/>
          </w:tcPr>
          <w:p w:rsidR="002C2335" w:rsidRPr="00826EA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C6D9F1" w:themeFill="text2" w:themeFillTint="33"/>
            <w:vAlign w:val="center"/>
          </w:tcPr>
          <w:p w:rsidR="002C2335" w:rsidRPr="00826EA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C6D9F1" w:themeFill="text2" w:themeFillTint="33"/>
            <w:vAlign w:val="center"/>
          </w:tcPr>
          <w:p w:rsidR="002C2335" w:rsidRPr="00826EA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C6D9F1" w:themeFill="text2" w:themeFillTint="33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826EAF" w:rsidTr="007C6B8D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826EAF" w:rsidRDefault="008675AC" w:rsidP="008675A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52219D" w:rsidRPr="00826EAF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  <w:r w:rsidR="007F275D" w:rsidRPr="00826EAF">
              <w:rPr>
                <w:rFonts w:ascii="Neo Sans Pro" w:hAnsi="Neo Sans Pro"/>
                <w:sz w:val="16"/>
                <w:szCs w:val="16"/>
              </w:rPr>
              <w:t xml:space="preserve"> (IFE, Pasaporte o Cedula Profesional)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826EA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826EAF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313CF6" w:rsidRPr="00826EAF" w:rsidRDefault="007F275D" w:rsidP="007F275D">
            <w:pPr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 xml:space="preserve">• </w:t>
            </w:r>
            <w:r w:rsidR="00313CF6" w:rsidRPr="00826EAF">
              <w:rPr>
                <w:rFonts w:ascii="Neo Sans Pro" w:hAnsi="Neo Sans Pro"/>
                <w:sz w:val="16"/>
                <w:szCs w:val="16"/>
              </w:rPr>
              <w:t xml:space="preserve">Art. 131, </w:t>
            </w:r>
            <w:proofErr w:type="spellStart"/>
            <w:r w:rsidR="00313CF6" w:rsidRPr="00826EAF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="00313CF6" w:rsidRPr="00826EAF">
              <w:rPr>
                <w:rFonts w:ascii="Neo Sans Pro" w:hAnsi="Neo Sans Pro"/>
                <w:sz w:val="16"/>
                <w:szCs w:val="16"/>
              </w:rPr>
              <w:t xml:space="preserve">. II, 132 </w:t>
            </w:r>
            <w:proofErr w:type="spellStart"/>
            <w:r w:rsidR="00313CF6" w:rsidRPr="00826EAF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="00313CF6" w:rsidRPr="00826EAF">
              <w:rPr>
                <w:rFonts w:ascii="Neo Sans Pro" w:hAnsi="Neo Sans Pro"/>
                <w:sz w:val="16"/>
                <w:szCs w:val="16"/>
              </w:rPr>
              <w:t xml:space="preserve">. I y II del </w:t>
            </w:r>
            <w:r w:rsidR="006A03E1" w:rsidRPr="00826EAF">
              <w:rPr>
                <w:rFonts w:ascii="Neo Sans Pro" w:hAnsi="Neo Sans Pro"/>
                <w:sz w:val="16"/>
                <w:szCs w:val="16"/>
              </w:rPr>
              <w:t>Código</w:t>
            </w:r>
            <w:r w:rsidR="00313CF6" w:rsidRPr="00826EAF">
              <w:rPr>
                <w:rFonts w:ascii="Neo Sans Pro" w:hAnsi="Neo Sans Pro"/>
                <w:sz w:val="16"/>
                <w:szCs w:val="16"/>
              </w:rPr>
              <w:t xml:space="preserve"> Nacional de Procedimientos Penales; </w:t>
            </w:r>
          </w:p>
          <w:p w:rsidR="007F275D" w:rsidRPr="00826EAF" w:rsidRDefault="007F275D" w:rsidP="007F275D">
            <w:pPr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 xml:space="preserve">Art. 20 </w:t>
            </w:r>
            <w:r w:rsidR="006A03E1" w:rsidRPr="00826EAF">
              <w:rPr>
                <w:rFonts w:ascii="Neo Sans Pro" w:hAnsi="Neo Sans Pro"/>
                <w:sz w:val="16"/>
                <w:szCs w:val="16"/>
              </w:rPr>
              <w:t>y 21 d</w:t>
            </w:r>
            <w:r w:rsidRPr="00826EAF">
              <w:rPr>
                <w:rFonts w:ascii="Neo Sans Pro" w:hAnsi="Neo Sans Pro"/>
                <w:sz w:val="16"/>
                <w:szCs w:val="16"/>
              </w:rPr>
              <w:t xml:space="preserve">e La Constitución Política de Los Estados Unidos Mexicanos. </w:t>
            </w:r>
          </w:p>
          <w:p w:rsidR="00313CF6" w:rsidRPr="00826EAF" w:rsidRDefault="00313CF6" w:rsidP="007F275D">
            <w:pPr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 xml:space="preserve">• Arts. 52 y 67 </w:t>
            </w:r>
            <w:proofErr w:type="spellStart"/>
            <w:r w:rsidRPr="00826EAF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826EAF">
              <w:rPr>
                <w:rFonts w:ascii="Neo Sans Pro" w:hAnsi="Neo Sans Pro"/>
                <w:sz w:val="16"/>
                <w:szCs w:val="16"/>
              </w:rPr>
              <w:t>. I d</w:t>
            </w:r>
            <w:r w:rsidR="007F275D" w:rsidRPr="00826EAF">
              <w:rPr>
                <w:rFonts w:ascii="Neo Sans Pro" w:hAnsi="Neo Sans Pro"/>
                <w:sz w:val="16"/>
                <w:szCs w:val="16"/>
              </w:rPr>
              <w:t>e La Constitución P</w:t>
            </w:r>
            <w:r w:rsidRPr="00826EAF">
              <w:rPr>
                <w:rFonts w:ascii="Neo Sans Pro" w:hAnsi="Neo Sans Pro"/>
                <w:sz w:val="16"/>
                <w:szCs w:val="16"/>
              </w:rPr>
              <w:t>olítica Local.</w:t>
            </w:r>
          </w:p>
          <w:p w:rsidR="007F275D" w:rsidRPr="00826EAF" w:rsidRDefault="007F275D" w:rsidP="007F275D">
            <w:pPr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 xml:space="preserve">• Art. </w:t>
            </w:r>
            <w:r w:rsidR="006A03E1" w:rsidRPr="00826EAF">
              <w:rPr>
                <w:rFonts w:ascii="Neo Sans Pro" w:hAnsi="Neo Sans Pro"/>
                <w:sz w:val="16"/>
                <w:szCs w:val="16"/>
              </w:rPr>
              <w:t>7</w:t>
            </w:r>
            <w:r w:rsidRPr="00826EAF">
              <w:rPr>
                <w:rFonts w:ascii="Neo Sans Pro" w:hAnsi="Neo Sans Pro"/>
                <w:sz w:val="16"/>
                <w:szCs w:val="16"/>
              </w:rPr>
              <w:t xml:space="preserve"> </w:t>
            </w:r>
            <w:proofErr w:type="spellStart"/>
            <w:r w:rsidRPr="00826EAF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="006A03E1" w:rsidRPr="00826EAF">
              <w:rPr>
                <w:rFonts w:ascii="Neo Sans Pro" w:hAnsi="Neo Sans Pro"/>
                <w:sz w:val="16"/>
                <w:szCs w:val="16"/>
              </w:rPr>
              <w:t>.</w:t>
            </w:r>
            <w:r w:rsidR="009820AA" w:rsidRPr="00826EAF">
              <w:rPr>
                <w:rFonts w:ascii="Neo Sans Pro" w:hAnsi="Neo Sans Pro"/>
                <w:sz w:val="16"/>
                <w:szCs w:val="16"/>
              </w:rPr>
              <w:t xml:space="preserve"> III</w:t>
            </w:r>
            <w:r w:rsidR="006A03E1" w:rsidRPr="00826EAF">
              <w:rPr>
                <w:rFonts w:ascii="Neo Sans Pro" w:hAnsi="Neo Sans Pro"/>
                <w:sz w:val="16"/>
                <w:szCs w:val="16"/>
              </w:rPr>
              <w:t xml:space="preserve"> de l</w:t>
            </w:r>
            <w:r w:rsidRPr="00826EAF">
              <w:rPr>
                <w:rFonts w:ascii="Neo Sans Pro" w:hAnsi="Neo Sans Pro"/>
                <w:sz w:val="16"/>
                <w:szCs w:val="16"/>
              </w:rPr>
              <w:t xml:space="preserve">a Ley Orgánica de la </w:t>
            </w:r>
            <w:r w:rsidR="006A03E1" w:rsidRPr="00826EAF">
              <w:rPr>
                <w:rFonts w:ascii="Neo Sans Pro" w:hAnsi="Neo Sans Pro"/>
                <w:sz w:val="16"/>
                <w:szCs w:val="16"/>
              </w:rPr>
              <w:t>Fiscalía General</w:t>
            </w:r>
            <w:r w:rsidRPr="00826EAF">
              <w:rPr>
                <w:rFonts w:ascii="Neo Sans Pro" w:hAnsi="Neo Sans Pro"/>
                <w:sz w:val="16"/>
                <w:szCs w:val="16"/>
              </w:rPr>
              <w:t xml:space="preserve"> del Estado de Veracruz.</w:t>
            </w:r>
          </w:p>
          <w:p w:rsidR="002C2335" w:rsidRPr="00826EAF" w:rsidRDefault="007F275D" w:rsidP="007F275D">
            <w:pPr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 xml:space="preserve"> • Art. </w:t>
            </w:r>
            <w:r w:rsidR="006A03E1" w:rsidRPr="00826EAF">
              <w:rPr>
                <w:rFonts w:ascii="Neo Sans Pro" w:hAnsi="Neo Sans Pro"/>
                <w:sz w:val="16"/>
                <w:szCs w:val="16"/>
              </w:rPr>
              <w:t>9 y 29 apartado C d</w:t>
            </w:r>
            <w:r w:rsidRPr="00826EAF">
              <w:rPr>
                <w:rFonts w:ascii="Neo Sans Pro" w:hAnsi="Neo Sans Pro"/>
                <w:sz w:val="16"/>
                <w:szCs w:val="16"/>
              </w:rPr>
              <w:t xml:space="preserve">el Reglamento de la Ley Orgánica de la </w:t>
            </w:r>
            <w:r w:rsidR="006A03E1" w:rsidRPr="00826EAF">
              <w:rPr>
                <w:rFonts w:ascii="Neo Sans Pro" w:hAnsi="Neo Sans Pro"/>
                <w:sz w:val="16"/>
                <w:szCs w:val="16"/>
              </w:rPr>
              <w:t>Fiscalía General del Estado.</w:t>
            </w:r>
          </w:p>
        </w:tc>
      </w:tr>
      <w:tr w:rsidR="002C2335" w:rsidRPr="00826EAF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826EAF" w:rsidRDefault="008675AC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2. Pruebas</w:t>
            </w:r>
            <w:r w:rsidR="007F275D" w:rsidRPr="00826EAF">
              <w:rPr>
                <w:rFonts w:ascii="Neo Sans Pro" w:hAnsi="Neo Sans Pro"/>
                <w:sz w:val="16"/>
                <w:szCs w:val="16"/>
              </w:rPr>
              <w:t xml:space="preserve"> Documentales (Facturas, Recibos, Contratos con cláusula especial o Fichas Bancarias). 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826EA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826EAF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826EAF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826EAF" w:rsidRDefault="008675AC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3. Personas</w:t>
            </w:r>
            <w:r w:rsidR="00290421" w:rsidRPr="00826EAF">
              <w:rPr>
                <w:rFonts w:ascii="Neo Sans Pro" w:hAnsi="Neo Sans Pro"/>
                <w:sz w:val="16"/>
                <w:szCs w:val="16"/>
              </w:rPr>
              <w:t xml:space="preserve"> Morales: (Instrumentos notariales que acrediten su personalidad y facultades legales para presentar la querella).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826EAF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826EAF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826EAF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826EA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4.</w:t>
            </w:r>
            <w:r w:rsidR="00290421" w:rsidRPr="00826EAF">
              <w:rPr>
                <w:rFonts w:ascii="Neo Sans Pro" w:hAnsi="Neo Sans Pro"/>
                <w:sz w:val="16"/>
                <w:szCs w:val="16"/>
              </w:rPr>
              <w:t xml:space="preserve"> Escrito de denuncia.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826EAF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826EAF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826EAF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7612B" w:rsidRPr="00826EAF" w:rsidRDefault="0007612B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826EAF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826EA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826EAF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826EA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826EAF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826EAF" w:rsidRDefault="008B6030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826EAF" w:rsidTr="00826EAF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2C2335" w:rsidRPr="00826EAF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826EAF" w:rsidTr="00826EAF">
        <w:trPr>
          <w:trHeight w:val="326"/>
        </w:trPr>
        <w:tc>
          <w:tcPr>
            <w:tcW w:w="4274" w:type="dxa"/>
            <w:gridSpan w:val="6"/>
            <w:shd w:val="clear" w:color="auto" w:fill="C6D9F1" w:themeFill="text2" w:themeFillTint="33"/>
            <w:vAlign w:val="center"/>
          </w:tcPr>
          <w:p w:rsidR="002C2335" w:rsidRPr="00826EAF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C6D9F1" w:themeFill="text2" w:themeFillTint="33"/>
            <w:vAlign w:val="center"/>
          </w:tcPr>
          <w:p w:rsidR="002C2335" w:rsidRPr="00826EAF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7"/>
            <w:shd w:val="clear" w:color="auto" w:fill="C6D9F1" w:themeFill="text2" w:themeFillTint="33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826EAF" w:rsidTr="007C6B8D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2C2335" w:rsidRPr="00826EAF" w:rsidRDefault="00F67FF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Cs/>
                <w:sz w:val="16"/>
                <w:szCs w:val="16"/>
              </w:rPr>
              <w:t xml:space="preserve">Unidad Integral de Procuración de Justicia Distrito </w:t>
            </w:r>
            <w:r w:rsidR="00B11FC3" w:rsidRPr="00826EAF">
              <w:rPr>
                <w:rFonts w:ascii="Neo Sans Pro" w:hAnsi="Neo Sans Pro"/>
                <w:bCs/>
                <w:sz w:val="16"/>
                <w:szCs w:val="16"/>
              </w:rPr>
              <w:t>VI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2C2335" w:rsidRPr="00826EAF" w:rsidRDefault="006A03E1" w:rsidP="000F436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Cs/>
                <w:sz w:val="16"/>
                <w:szCs w:val="16"/>
              </w:rPr>
              <w:t>Fiscalía</w:t>
            </w:r>
            <w:r w:rsidR="003611FC" w:rsidRPr="00826EAF">
              <w:rPr>
                <w:rFonts w:ascii="Neo Sans Pro" w:hAnsi="Neo Sans Pro"/>
                <w:bCs/>
                <w:sz w:val="16"/>
                <w:szCs w:val="16"/>
              </w:rPr>
              <w:t xml:space="preserve"> de Asuntos Diversos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975B7C" w:rsidRPr="00826EAF" w:rsidRDefault="00CE0DE9" w:rsidP="00CE0DE9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826EAF"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="00975B7C" w:rsidRPr="00826EAF">
              <w:rPr>
                <w:rFonts w:ascii="Neo Sans Pro" w:hAnsi="Neo Sans Pro" w:cs="Arial"/>
                <w:sz w:val="16"/>
                <w:szCs w:val="16"/>
              </w:rPr>
              <w:t>783</w:t>
            </w:r>
            <w:r w:rsidRPr="00826EAF"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="00975B7C" w:rsidRPr="00826EAF">
              <w:rPr>
                <w:rFonts w:ascii="Neo Sans Pro" w:hAnsi="Neo Sans Pro" w:cs="Arial"/>
                <w:sz w:val="16"/>
                <w:szCs w:val="16"/>
              </w:rPr>
              <w:t>83 40301</w:t>
            </w:r>
          </w:p>
          <w:p w:rsidR="00A72F47" w:rsidRPr="00826EAF" w:rsidRDefault="00826EAF" w:rsidP="00644F3C">
            <w:pPr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 xml:space="preserve">                    </w:t>
            </w:r>
            <w:r w:rsidR="00644F3C" w:rsidRPr="00826EAF">
              <w:rPr>
                <w:rFonts w:ascii="Neo Sans Pro" w:hAnsi="Neo Sans Pro" w:cs="Arial"/>
                <w:sz w:val="16"/>
                <w:szCs w:val="16"/>
              </w:rPr>
              <w:t>783 83 4</w:t>
            </w:r>
            <w:r w:rsidR="00975B7C" w:rsidRPr="00826EAF">
              <w:rPr>
                <w:rFonts w:ascii="Neo Sans Pro" w:hAnsi="Neo Sans Pro" w:cs="Arial"/>
                <w:sz w:val="16"/>
                <w:szCs w:val="16"/>
              </w:rPr>
              <w:t>9534</w:t>
            </w:r>
          </w:p>
        </w:tc>
      </w:tr>
      <w:tr w:rsidR="002C2335" w:rsidRPr="00826EAF" w:rsidTr="00826EAF">
        <w:trPr>
          <w:trHeight w:val="326"/>
        </w:trPr>
        <w:tc>
          <w:tcPr>
            <w:tcW w:w="8245" w:type="dxa"/>
            <w:gridSpan w:val="14"/>
            <w:shd w:val="clear" w:color="auto" w:fill="C6D9F1" w:themeFill="text2" w:themeFillTint="33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7"/>
            <w:shd w:val="clear" w:color="auto" w:fill="C6D9F1" w:themeFill="text2" w:themeFillTint="33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826EAF" w:rsidTr="007C6B8D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2C2335" w:rsidRPr="00826EAF" w:rsidRDefault="00A72F4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</w:t>
            </w:r>
            <w:r w:rsidR="002924E3" w:rsidRPr="00826EAF">
              <w:rPr>
                <w:rFonts w:ascii="Neo Sans Pro" w:hAnsi="Neo Sans Pro" w:cs="Arial"/>
                <w:sz w:val="16"/>
                <w:szCs w:val="16"/>
              </w:rPr>
              <w:t>, CP92880</w:t>
            </w:r>
            <w:r w:rsidR="00975B7C" w:rsidRPr="00826EAF">
              <w:rPr>
                <w:rFonts w:ascii="Neo Sans Pro" w:hAnsi="Neo Sans Pro" w:cs="Arial"/>
                <w:sz w:val="16"/>
                <w:szCs w:val="16"/>
              </w:rPr>
              <w:t>, Tuxpan, Veracruz.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2C2335" w:rsidRPr="00826EAF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826EAF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826EAF" w:rsidTr="00826EAF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2C2335" w:rsidRPr="00826EAF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826EAF" w:rsidTr="00826EAF">
        <w:trPr>
          <w:trHeight w:val="296"/>
        </w:trPr>
        <w:tc>
          <w:tcPr>
            <w:tcW w:w="4077" w:type="dxa"/>
            <w:gridSpan w:val="5"/>
            <w:shd w:val="clear" w:color="auto" w:fill="C6D9F1" w:themeFill="text2" w:themeFillTint="33"/>
            <w:vAlign w:val="center"/>
          </w:tcPr>
          <w:p w:rsidR="002C2335" w:rsidRPr="00826EAF" w:rsidRDefault="00394076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C6D9F1" w:themeFill="text2" w:themeFillTint="33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C6D9F1" w:themeFill="text2" w:themeFillTint="33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C6D9F1" w:themeFill="text2" w:themeFillTint="33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826EAF" w:rsidTr="00826EAF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826EA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826EAF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685E55" w:rsidRPr="00826EAF" w:rsidRDefault="00975B7C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Cs/>
                <w:sz w:val="16"/>
                <w:szCs w:val="16"/>
              </w:rPr>
              <w:t>Fiscal del V</w:t>
            </w:r>
            <w:r w:rsidR="00685E55" w:rsidRPr="00826EAF">
              <w:rPr>
                <w:rFonts w:ascii="Neo Sans Pro" w:hAnsi="Neo Sans Pro"/>
                <w:bCs/>
                <w:sz w:val="16"/>
                <w:szCs w:val="16"/>
              </w:rPr>
              <w:t>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C2335" w:rsidRPr="00826EAF" w:rsidRDefault="00975B7C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Cortines, CP92880,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85E55" w:rsidRPr="00826EAF" w:rsidRDefault="00685E55" w:rsidP="00685E5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826EAF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2C2335" w:rsidRPr="00826EAF" w:rsidRDefault="00685E55" w:rsidP="00685E5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826EAF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2C2335" w:rsidRPr="00826EAF" w:rsidRDefault="00975B7C" w:rsidP="00826EAF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826EAF">
              <w:rPr>
                <w:rFonts w:ascii="Neo Sans Pro" w:hAnsi="Neo Sans Pro" w:cs="Arial"/>
                <w:sz w:val="14"/>
                <w:szCs w:val="14"/>
              </w:rPr>
              <w:t>(783)8340301 (783)8349534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2C2335" w:rsidRPr="00826EAF" w:rsidRDefault="00644F3C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Cs/>
                <w:sz w:val="16"/>
                <w:szCs w:val="16"/>
              </w:rPr>
              <w:t>uipj_tuxpan6</w:t>
            </w:r>
            <w:r w:rsidR="00685E55" w:rsidRPr="00826EAF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</w:p>
        </w:tc>
      </w:tr>
      <w:tr w:rsidR="00826EAF" w:rsidRPr="00826EAF" w:rsidTr="006305EB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EAF" w:rsidRPr="00826EAF" w:rsidRDefault="00826EA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26EAF" w:rsidRPr="00826EAF" w:rsidRDefault="00826EA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EAF" w:rsidRPr="00826EAF" w:rsidRDefault="00826EAF" w:rsidP="00644F3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26EAF" w:rsidRPr="00826EAF" w:rsidRDefault="00826EA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826EAF" w:rsidRPr="00826EAF" w:rsidRDefault="00826EAF" w:rsidP="00685E5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826EAF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826EAF" w:rsidRPr="00826EAF" w:rsidRDefault="00826EAF" w:rsidP="00685E5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826EAF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826EAF" w:rsidRPr="00826EAF" w:rsidRDefault="00826EAF" w:rsidP="00826EAF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826EAF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26EAF" w:rsidRPr="00826EAF" w:rsidRDefault="00826EA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26EAF" w:rsidRPr="00826EAF" w:rsidTr="006305EB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6EAF" w:rsidRPr="00826EAF" w:rsidRDefault="00826EA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EAF" w:rsidRPr="00826EAF" w:rsidRDefault="00826EA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26EAF" w:rsidRPr="00826EAF" w:rsidRDefault="00826EAF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826EAF" w:rsidRPr="00826EAF" w:rsidRDefault="00826EAF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826EAF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826EAF" w:rsidRPr="00826EAF" w:rsidRDefault="00826EAF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826EAF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826EAF" w:rsidRPr="00826EAF" w:rsidRDefault="00826EAF" w:rsidP="00826EAF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826EAF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26EAF" w:rsidRPr="00826EAF" w:rsidRDefault="00826EAF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26EAF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675AC" w:rsidRPr="00826EAF" w:rsidTr="00826EAF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8675AC" w:rsidRPr="00826EAF" w:rsidRDefault="008675AC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826EAF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675AC" w:rsidRPr="00826EAF" w:rsidTr="008675AC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8675AC" w:rsidRPr="00826EAF" w:rsidRDefault="008675A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26EAF">
              <w:rPr>
                <w:rFonts w:ascii="Neo Sans Pro" w:hAnsi="Neo Sans Pro"/>
                <w:bCs/>
                <w:sz w:val="16"/>
                <w:szCs w:val="16"/>
              </w:rPr>
              <w:t>Fiscal del VI Distrito Judicial</w:t>
            </w:r>
          </w:p>
        </w:tc>
      </w:tr>
    </w:tbl>
    <w:p w:rsidR="00052BB0" w:rsidRDefault="00052BB0" w:rsidP="00D6610B">
      <w:pPr>
        <w:rPr>
          <w:sz w:val="16"/>
          <w:szCs w:val="16"/>
        </w:rPr>
      </w:pPr>
    </w:p>
    <w:sectPr w:rsidR="00052BB0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EA" w:rsidRDefault="005C2BEA">
      <w:r>
        <w:separator/>
      </w:r>
    </w:p>
  </w:endnote>
  <w:endnote w:type="continuationSeparator" w:id="0">
    <w:p w:rsidR="005C2BEA" w:rsidRDefault="005C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EA" w:rsidRDefault="005C2BEA">
      <w:r>
        <w:separator/>
      </w:r>
    </w:p>
  </w:footnote>
  <w:footnote w:type="continuationSeparator" w:id="0">
    <w:p w:rsidR="005C2BEA" w:rsidRDefault="005C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AC" w:rsidRDefault="00826EAF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68.45pt;margin-top:35.1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826EAF" w:rsidRDefault="00826EAF" w:rsidP="00826EAF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826EAF" w:rsidRDefault="00826EAF" w:rsidP="00826EAF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826EAF" w:rsidRDefault="00826EAF" w:rsidP="00826EAF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>
      <w:rPr>
        <w:noProof/>
      </w:rPr>
      <w:drawing>
        <wp:inline distT="0" distB="0" distL="0" distR="0" wp14:anchorId="13D3CCA2" wp14:editId="3F5E1A26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5AC" w:rsidRDefault="008675AC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FF5"/>
    <w:multiLevelType w:val="hybridMultilevel"/>
    <w:tmpl w:val="0EA04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52BB0"/>
    <w:rsid w:val="00056C6D"/>
    <w:rsid w:val="00062CBF"/>
    <w:rsid w:val="0007612B"/>
    <w:rsid w:val="000803A0"/>
    <w:rsid w:val="000879DB"/>
    <w:rsid w:val="000A0B13"/>
    <w:rsid w:val="000A4E60"/>
    <w:rsid w:val="000C018B"/>
    <w:rsid w:val="000D78B1"/>
    <w:rsid w:val="000D7A01"/>
    <w:rsid w:val="000E2FB0"/>
    <w:rsid w:val="000E6FC0"/>
    <w:rsid w:val="000F436E"/>
    <w:rsid w:val="000F4A73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0AB7"/>
    <w:rsid w:val="00211D8B"/>
    <w:rsid w:val="002220B5"/>
    <w:rsid w:val="00240B44"/>
    <w:rsid w:val="00244512"/>
    <w:rsid w:val="00251097"/>
    <w:rsid w:val="0026640E"/>
    <w:rsid w:val="00290421"/>
    <w:rsid w:val="002924E3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CF6"/>
    <w:rsid w:val="00313DD6"/>
    <w:rsid w:val="003611FC"/>
    <w:rsid w:val="003667FC"/>
    <w:rsid w:val="00375985"/>
    <w:rsid w:val="00394076"/>
    <w:rsid w:val="003A7198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2FBB"/>
    <w:rsid w:val="004D20DC"/>
    <w:rsid w:val="004E0F59"/>
    <w:rsid w:val="004E1C8D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C2BEA"/>
    <w:rsid w:val="005E1651"/>
    <w:rsid w:val="005F1297"/>
    <w:rsid w:val="00606317"/>
    <w:rsid w:val="00631C4F"/>
    <w:rsid w:val="00631DFD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C3B61"/>
    <w:rsid w:val="006C7791"/>
    <w:rsid w:val="006D1E77"/>
    <w:rsid w:val="006D33D2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26EAF"/>
    <w:rsid w:val="0085787D"/>
    <w:rsid w:val="00861A27"/>
    <w:rsid w:val="008622A9"/>
    <w:rsid w:val="008675AC"/>
    <w:rsid w:val="008708F6"/>
    <w:rsid w:val="00871391"/>
    <w:rsid w:val="00880160"/>
    <w:rsid w:val="008862D9"/>
    <w:rsid w:val="00891FCF"/>
    <w:rsid w:val="0089317B"/>
    <w:rsid w:val="008978B5"/>
    <w:rsid w:val="008B2C42"/>
    <w:rsid w:val="008B6030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36161"/>
    <w:rsid w:val="0097237C"/>
    <w:rsid w:val="00975B7C"/>
    <w:rsid w:val="00980170"/>
    <w:rsid w:val="009820AA"/>
    <w:rsid w:val="0098517D"/>
    <w:rsid w:val="00987CF6"/>
    <w:rsid w:val="00987E3E"/>
    <w:rsid w:val="00995A09"/>
    <w:rsid w:val="009B36BC"/>
    <w:rsid w:val="009B4785"/>
    <w:rsid w:val="009B4CC3"/>
    <w:rsid w:val="009C286A"/>
    <w:rsid w:val="009C3F55"/>
    <w:rsid w:val="009C54B9"/>
    <w:rsid w:val="009E3D83"/>
    <w:rsid w:val="009F2EB0"/>
    <w:rsid w:val="009F5520"/>
    <w:rsid w:val="00A029EE"/>
    <w:rsid w:val="00A03195"/>
    <w:rsid w:val="00A132D7"/>
    <w:rsid w:val="00A1425F"/>
    <w:rsid w:val="00A14546"/>
    <w:rsid w:val="00A258C0"/>
    <w:rsid w:val="00A25F3B"/>
    <w:rsid w:val="00A43252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3CE1"/>
    <w:rsid w:val="00B13EC8"/>
    <w:rsid w:val="00B3017C"/>
    <w:rsid w:val="00B327B8"/>
    <w:rsid w:val="00B33B96"/>
    <w:rsid w:val="00B34177"/>
    <w:rsid w:val="00B366EE"/>
    <w:rsid w:val="00B41E86"/>
    <w:rsid w:val="00B7378B"/>
    <w:rsid w:val="00B73B3D"/>
    <w:rsid w:val="00B80E04"/>
    <w:rsid w:val="00B848D0"/>
    <w:rsid w:val="00B84F86"/>
    <w:rsid w:val="00B87368"/>
    <w:rsid w:val="00BA6424"/>
    <w:rsid w:val="00BA7EAC"/>
    <w:rsid w:val="00BB4CA5"/>
    <w:rsid w:val="00BB5CE7"/>
    <w:rsid w:val="00BD6572"/>
    <w:rsid w:val="00BD71C8"/>
    <w:rsid w:val="00C11D67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0DE9"/>
    <w:rsid w:val="00D21513"/>
    <w:rsid w:val="00D32BAD"/>
    <w:rsid w:val="00D578E3"/>
    <w:rsid w:val="00D6610B"/>
    <w:rsid w:val="00D90E71"/>
    <w:rsid w:val="00DA51E7"/>
    <w:rsid w:val="00DC0E11"/>
    <w:rsid w:val="00DC1785"/>
    <w:rsid w:val="00DD7AFA"/>
    <w:rsid w:val="00DF3FD8"/>
    <w:rsid w:val="00E0132D"/>
    <w:rsid w:val="00E24F53"/>
    <w:rsid w:val="00E336EA"/>
    <w:rsid w:val="00E355F2"/>
    <w:rsid w:val="00E44882"/>
    <w:rsid w:val="00E44928"/>
    <w:rsid w:val="00E7045E"/>
    <w:rsid w:val="00E81885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5821"/>
    <w:rsid w:val="00F76A8B"/>
    <w:rsid w:val="00F77021"/>
    <w:rsid w:val="00F97D65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BBC9-295A-4889-B6C4-E27D665F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2015-10-13T17:42:00Z</cp:lastPrinted>
  <dcterms:created xsi:type="dcterms:W3CDTF">2016-08-31T16:40:00Z</dcterms:created>
  <dcterms:modified xsi:type="dcterms:W3CDTF">2017-04-04T16:19:00Z</dcterms:modified>
</cp:coreProperties>
</file>